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5A" w:rsidRPr="0014115A" w:rsidRDefault="0014115A" w:rsidP="0014115A">
      <w:pPr>
        <w:jc w:val="center"/>
        <w:rPr>
          <w:b/>
        </w:rPr>
      </w:pPr>
      <w:r w:rsidRPr="0014115A">
        <w:rPr>
          <w:b/>
        </w:rPr>
        <w:t>P</w:t>
      </w:r>
      <w:r>
        <w:rPr>
          <w:b/>
        </w:rPr>
        <w:t xml:space="preserve"> </w:t>
      </w:r>
      <w:r w:rsidRPr="0014115A">
        <w:rPr>
          <w:b/>
        </w:rPr>
        <w:t>R</w:t>
      </w:r>
      <w:r>
        <w:rPr>
          <w:b/>
        </w:rPr>
        <w:t xml:space="preserve"> O </w:t>
      </w:r>
      <w:r w:rsidRPr="0014115A">
        <w:rPr>
          <w:b/>
        </w:rPr>
        <w:t>G</w:t>
      </w:r>
      <w:r>
        <w:rPr>
          <w:b/>
        </w:rPr>
        <w:t xml:space="preserve"> </w:t>
      </w:r>
      <w:r w:rsidRPr="0014115A">
        <w:rPr>
          <w:b/>
        </w:rPr>
        <w:t>R</w:t>
      </w:r>
      <w:r>
        <w:rPr>
          <w:b/>
        </w:rPr>
        <w:t xml:space="preserve"> </w:t>
      </w:r>
      <w:r w:rsidRPr="0014115A">
        <w:rPr>
          <w:b/>
        </w:rPr>
        <w:t>A</w:t>
      </w:r>
      <w:r>
        <w:rPr>
          <w:b/>
        </w:rPr>
        <w:t xml:space="preserve"> M</w:t>
      </w:r>
    </w:p>
    <w:p w:rsidR="0014115A" w:rsidRDefault="0014115A" w:rsidP="0014115A">
      <w:pPr>
        <w:jc w:val="center"/>
        <w:rPr>
          <w:b/>
        </w:rPr>
      </w:pPr>
      <w:r w:rsidRPr="0014115A">
        <w:rPr>
          <w:b/>
        </w:rPr>
        <w:t>Konferencji „Światło w architekturze i przestrzeniac</w:t>
      </w:r>
      <w:r>
        <w:rPr>
          <w:b/>
        </w:rPr>
        <w:t xml:space="preserve">h publicznych  - </w:t>
      </w:r>
    </w:p>
    <w:p w:rsidR="0014115A" w:rsidRDefault="0014115A" w:rsidP="0014115A">
      <w:pPr>
        <w:jc w:val="center"/>
        <w:rPr>
          <w:b/>
        </w:rPr>
      </w:pPr>
      <w:r>
        <w:rPr>
          <w:b/>
        </w:rPr>
        <w:t>o świadomym kreowaniu wizerunku miasta”</w:t>
      </w:r>
    </w:p>
    <w:p w:rsidR="0014115A" w:rsidRDefault="0014115A" w:rsidP="0014115A">
      <w:pPr>
        <w:jc w:val="center"/>
        <w:rPr>
          <w:b/>
        </w:rPr>
      </w:pPr>
      <w:r>
        <w:rPr>
          <w:b/>
        </w:rPr>
        <w:t>7 października 2016 r.</w:t>
      </w:r>
    </w:p>
    <w:p w:rsidR="0014115A" w:rsidRDefault="0014115A" w:rsidP="0014115A">
      <w:pPr>
        <w:jc w:val="center"/>
        <w:rPr>
          <w:b/>
        </w:rPr>
      </w:pPr>
      <w:r>
        <w:rPr>
          <w:b/>
        </w:rPr>
        <w:t>(Sala Lustrzana Muzeum Miasta Łodzi - Pałac Poznańskich, ul. Odgrodowa 15, Łódź)</w:t>
      </w:r>
    </w:p>
    <w:p w:rsidR="0014115A" w:rsidRPr="0014115A" w:rsidRDefault="0014115A" w:rsidP="0014115A">
      <w:pPr>
        <w:jc w:val="center"/>
        <w:rPr>
          <w:b/>
        </w:rPr>
      </w:pPr>
    </w:p>
    <w:p w:rsidR="002D46A2" w:rsidRDefault="002D46A2">
      <w:r>
        <w:t>09.30 – 10.00 REJESTRACJA UCZESTNIKÓW</w:t>
      </w:r>
    </w:p>
    <w:p w:rsidR="002D46A2" w:rsidRDefault="002D46A2">
      <w:r>
        <w:t xml:space="preserve">10.00 – 10.10 </w:t>
      </w:r>
      <w:r w:rsidR="001C3411">
        <w:t>Otwarcie konferencji i</w:t>
      </w:r>
      <w:r>
        <w:t xml:space="preserve"> powitanie gości</w:t>
      </w:r>
    </w:p>
    <w:p w:rsidR="00BF014C" w:rsidRDefault="00BF014C"/>
    <w:p w:rsidR="001C3411" w:rsidRDefault="001C3411">
      <w:pPr>
        <w:rPr>
          <w:b/>
        </w:rPr>
      </w:pPr>
      <w:r w:rsidRPr="001C3411">
        <w:rPr>
          <w:b/>
        </w:rPr>
        <w:t>SESJA I</w:t>
      </w:r>
    </w:p>
    <w:p w:rsidR="00BF014C" w:rsidRDefault="00BF014C">
      <w:pPr>
        <w:rPr>
          <w:b/>
        </w:rPr>
      </w:pPr>
      <w:r>
        <w:rPr>
          <w:b/>
        </w:rPr>
        <w:t>Sesję pierwszą poprowadzi gość specjalny - prof. dr hab. Krzysztof Stefański,</w:t>
      </w:r>
    </w:p>
    <w:p w:rsidR="00BF014C" w:rsidRPr="001C3411" w:rsidRDefault="00BF014C">
      <w:pPr>
        <w:rPr>
          <w:b/>
        </w:rPr>
      </w:pPr>
      <w:r>
        <w:rPr>
          <w:b/>
        </w:rPr>
        <w:t xml:space="preserve"> Kierownik Katedry Historii Sztuki Uniwersytetu Łódzkiego</w:t>
      </w:r>
    </w:p>
    <w:p w:rsidR="002D46A2" w:rsidRDefault="002D46A2">
      <w:r>
        <w:t xml:space="preserve">10.10 – 10.30 </w:t>
      </w:r>
      <w:r w:rsidR="00C311C0">
        <w:t>„Miasto ze snu - oniryczna podróż śladami łódzkiego dziedzictwa”</w:t>
      </w:r>
    </w:p>
    <w:p w:rsidR="00C311C0" w:rsidRDefault="00BF014C">
      <w:r>
        <w:tab/>
        <w:t xml:space="preserve">            </w:t>
      </w:r>
      <w:r w:rsidR="001C3411">
        <w:t xml:space="preserve">Beata </w:t>
      </w:r>
      <w:proofErr w:type="spellStart"/>
      <w:r w:rsidR="001C3411">
        <w:t>Konieczniak</w:t>
      </w:r>
      <w:proofErr w:type="spellEnd"/>
      <w:r w:rsidR="001C3411">
        <w:t xml:space="preserve"> -</w:t>
      </w:r>
      <w:r w:rsidR="00C311C0">
        <w:t xml:space="preserve"> Kreator </w:t>
      </w:r>
      <w:proofErr w:type="spellStart"/>
      <w:r w:rsidR="00C311C0" w:rsidRPr="001C3411">
        <w:rPr>
          <w:i/>
        </w:rPr>
        <w:t>Light.Move.Festival</w:t>
      </w:r>
      <w:proofErr w:type="spellEnd"/>
      <w:r w:rsidR="00C311C0" w:rsidRPr="001C3411">
        <w:t>.</w:t>
      </w:r>
      <w:r w:rsidR="001C3411" w:rsidRPr="001C3411">
        <w:t>,</w:t>
      </w:r>
      <w:r w:rsidR="001C3411">
        <w:t xml:space="preserve"> Fundacja Lux Pro </w:t>
      </w:r>
      <w:proofErr w:type="spellStart"/>
      <w:r w:rsidR="001C3411">
        <w:t>Monumentis</w:t>
      </w:r>
      <w:proofErr w:type="spellEnd"/>
    </w:p>
    <w:p w:rsidR="002D46A2" w:rsidRDefault="002D46A2">
      <w:r>
        <w:t>10.30</w:t>
      </w:r>
      <w:r w:rsidR="001C3411">
        <w:t xml:space="preserve"> - </w:t>
      </w:r>
      <w:r>
        <w:t xml:space="preserve">11.10 „Przestrzeń publiczna Łodzi – Program Atrakcyjne Przestrzenie Miejskie 2020+” </w:t>
      </w:r>
    </w:p>
    <w:p w:rsidR="002D46A2" w:rsidRDefault="002D46A2" w:rsidP="002D46A2">
      <w:pPr>
        <w:ind w:left="708"/>
      </w:pPr>
      <w:r>
        <w:t xml:space="preserve">          </w:t>
      </w:r>
      <w:r w:rsidR="00BF014C">
        <w:t xml:space="preserve">  </w:t>
      </w:r>
      <w:r w:rsidR="001C3411">
        <w:t xml:space="preserve">Bartosz  Poniatowski - </w:t>
      </w:r>
      <w:r>
        <w:t>Biuro Architekta Miasta</w:t>
      </w:r>
      <w:r w:rsidR="001C3411">
        <w:t xml:space="preserve">, Urząd </w:t>
      </w:r>
      <w:r>
        <w:t>Miasta Łodzi</w:t>
      </w:r>
    </w:p>
    <w:p w:rsidR="002D46A2" w:rsidRDefault="002D46A2" w:rsidP="002D46A2">
      <w:r>
        <w:t>11.10 – 11.50  „Iluminacja architektury monumentalnej – elementem kreowania tożsamości miasta”</w:t>
      </w:r>
    </w:p>
    <w:p w:rsidR="002D46A2" w:rsidRDefault="002D46A2" w:rsidP="002D46A2">
      <w:r>
        <w:tab/>
        <w:t xml:space="preserve">           </w:t>
      </w:r>
      <w:r w:rsidR="001C3411">
        <w:t>Dominik Mączyński -</w:t>
      </w:r>
      <w:r>
        <w:t>Narodowy Instytut Dziedzictwa</w:t>
      </w:r>
    </w:p>
    <w:p w:rsidR="002D46A2" w:rsidRDefault="002D46A2" w:rsidP="002D46A2"/>
    <w:p w:rsidR="002D46A2" w:rsidRDefault="002D46A2" w:rsidP="002D46A2">
      <w:r>
        <w:t>11.50 – 12.10 PRZERWA KAWOWA</w:t>
      </w:r>
    </w:p>
    <w:p w:rsidR="002D46A2" w:rsidRDefault="002D46A2" w:rsidP="002D46A2"/>
    <w:p w:rsidR="001C3411" w:rsidRDefault="001C3411" w:rsidP="002D46A2">
      <w:r w:rsidRPr="001C3411">
        <w:rPr>
          <w:b/>
        </w:rPr>
        <w:t>SESJA I</w:t>
      </w:r>
      <w:r>
        <w:rPr>
          <w:b/>
        </w:rPr>
        <w:t>I</w:t>
      </w:r>
    </w:p>
    <w:p w:rsidR="002D46A2" w:rsidRDefault="002D46A2" w:rsidP="002D46A2">
      <w:r>
        <w:t xml:space="preserve">12.10 – 13.10 „Rola światła sztucznego w rewitalizacji przestrzeni publicznej – światło w mieście   </w:t>
      </w:r>
    </w:p>
    <w:p w:rsidR="002D46A2" w:rsidRDefault="002D46A2" w:rsidP="002D46A2">
      <w:pPr>
        <w:ind w:left="708" w:firstLine="708"/>
      </w:pPr>
      <w:r>
        <w:t>oczami urbanisty”</w:t>
      </w:r>
    </w:p>
    <w:p w:rsidR="006C722A" w:rsidRDefault="006C722A" w:rsidP="006C722A">
      <w:pPr>
        <w:ind w:left="1416"/>
      </w:pPr>
      <w:r>
        <w:t xml:space="preserve">dr hab. inż. arch. </w:t>
      </w:r>
      <w:r w:rsidR="005B6E19">
        <w:t xml:space="preserve">Justyna Martyniuk – Pęczek – </w:t>
      </w:r>
      <w:r>
        <w:t xml:space="preserve">architekt światła, </w:t>
      </w:r>
    </w:p>
    <w:p w:rsidR="002D46A2" w:rsidRDefault="005B6E19" w:rsidP="006C722A">
      <w:pPr>
        <w:ind w:left="1416"/>
      </w:pPr>
      <w:r>
        <w:t xml:space="preserve">Wydział </w:t>
      </w:r>
      <w:r w:rsidR="006C722A">
        <w:t xml:space="preserve"> </w:t>
      </w:r>
      <w:r>
        <w:t xml:space="preserve">Architektury, </w:t>
      </w:r>
      <w:r w:rsidR="006C722A">
        <w:t> </w:t>
      </w:r>
      <w:r w:rsidR="002D46A2">
        <w:t xml:space="preserve">Politechnika Gdańska </w:t>
      </w:r>
    </w:p>
    <w:p w:rsidR="00E87813" w:rsidRDefault="002D46A2" w:rsidP="002D46A2">
      <w:r>
        <w:t>13:10 – 13.50 „</w:t>
      </w:r>
      <w:r w:rsidR="00E87813">
        <w:t>Światło pożądane i niepożądane. Czyli o zjawisku</w:t>
      </w:r>
      <w:r>
        <w:t xml:space="preserve"> zanieczyszczenia środowiska </w:t>
      </w:r>
      <w:r w:rsidR="00E87813">
        <w:t xml:space="preserve"> </w:t>
      </w:r>
    </w:p>
    <w:p w:rsidR="00BB733C" w:rsidRDefault="00E87813" w:rsidP="002D46A2">
      <w:r>
        <w:t xml:space="preserve">                          światłem we współczesnych projektach przestrzeni publicznych</w:t>
      </w:r>
      <w:r w:rsidR="00BB733C">
        <w:t>”</w:t>
      </w:r>
    </w:p>
    <w:p w:rsidR="002D46A2" w:rsidRDefault="00E54864" w:rsidP="00E54864">
      <w:r>
        <w:t xml:space="preserve">                         </w:t>
      </w:r>
      <w:r w:rsidR="00BF014C">
        <w:t xml:space="preserve"> </w:t>
      </w:r>
      <w:bookmarkStart w:id="0" w:name="_GoBack"/>
      <w:bookmarkEnd w:id="0"/>
      <w:r>
        <w:t>Natalia Sokół – projektant oświetlenia</w:t>
      </w:r>
      <w:r w:rsidR="00D17028">
        <w:t>, Wydział Architektury, Politechnika Gdańska</w:t>
      </w:r>
    </w:p>
    <w:p w:rsidR="00BB733C" w:rsidRDefault="00BB733C" w:rsidP="00BB733C"/>
    <w:p w:rsidR="00BB733C" w:rsidRDefault="00BB733C" w:rsidP="00BB733C">
      <w:r>
        <w:t>13.50 – 14.30 OBIAD</w:t>
      </w:r>
    </w:p>
    <w:p w:rsidR="00E54864" w:rsidRDefault="00E54864" w:rsidP="00BB733C"/>
    <w:p w:rsidR="00E656D4" w:rsidRDefault="00E656D4" w:rsidP="00BB733C">
      <w:pPr>
        <w:rPr>
          <w:b/>
        </w:rPr>
      </w:pPr>
    </w:p>
    <w:p w:rsidR="00E656D4" w:rsidRDefault="00E656D4" w:rsidP="00BB733C">
      <w:pPr>
        <w:rPr>
          <w:b/>
        </w:rPr>
      </w:pPr>
    </w:p>
    <w:p w:rsidR="00BB733C" w:rsidRDefault="00E54864" w:rsidP="00BB733C">
      <w:r w:rsidRPr="001C3411">
        <w:rPr>
          <w:b/>
        </w:rPr>
        <w:t>SESJA I</w:t>
      </w:r>
      <w:r>
        <w:rPr>
          <w:b/>
        </w:rPr>
        <w:t>II</w:t>
      </w:r>
    </w:p>
    <w:p w:rsidR="00BB733C" w:rsidRDefault="00BB733C" w:rsidP="00BB733C">
      <w:r>
        <w:t>14.30 – 15.10 „Kolory i emocje – o odziaływaniu barw na człowieka w przestrzeniach publicznych”</w:t>
      </w:r>
    </w:p>
    <w:p w:rsidR="00E656D4" w:rsidRDefault="00E656D4" w:rsidP="00E656D4">
      <w:pPr>
        <w:ind w:left="1410"/>
      </w:pPr>
      <w:r>
        <w:t xml:space="preserve">dr inż. arch. </w:t>
      </w:r>
      <w:r w:rsidR="00E54864">
        <w:t xml:space="preserve">Justyna </w:t>
      </w:r>
      <w:proofErr w:type="spellStart"/>
      <w:r w:rsidR="00E54864">
        <w:t>Tarajko</w:t>
      </w:r>
      <w:proofErr w:type="spellEnd"/>
      <w:r w:rsidR="00E54864">
        <w:t xml:space="preserve"> – Kowalska - Wydział Architektury, </w:t>
      </w:r>
    </w:p>
    <w:p w:rsidR="00BB733C" w:rsidRDefault="00BB733C" w:rsidP="00E656D4">
      <w:pPr>
        <w:ind w:left="1410"/>
      </w:pPr>
      <w:r>
        <w:t>Politechnika Krakowska</w:t>
      </w:r>
    </w:p>
    <w:p w:rsidR="00194768" w:rsidRDefault="00BB733C" w:rsidP="00BB733C">
      <w:r>
        <w:t xml:space="preserve">15.10 – 15.50  </w:t>
      </w:r>
      <w:r w:rsidR="00194768">
        <w:t xml:space="preserve">„Światła mojego miasta – między konserwatorem a księgowym. Dziesięć praktycznych </w:t>
      </w:r>
    </w:p>
    <w:p w:rsidR="00BB733C" w:rsidRDefault="00194768" w:rsidP="00194768">
      <w:pPr>
        <w:ind w:left="708" w:firstLine="708"/>
      </w:pPr>
      <w:r>
        <w:t>kroków do perfekcyjnego światła w mieście”</w:t>
      </w:r>
    </w:p>
    <w:p w:rsidR="00194768" w:rsidRDefault="00194768" w:rsidP="00194768">
      <w:pPr>
        <w:ind w:left="708" w:firstLine="708"/>
      </w:pPr>
      <w:r>
        <w:t>Maciej Lewando</w:t>
      </w:r>
      <w:r w:rsidR="00E54864">
        <w:t xml:space="preserve">wski, projektant oświetlenia, </w:t>
      </w:r>
      <w:r>
        <w:t xml:space="preserve">Philips </w:t>
      </w:r>
      <w:proofErr w:type="spellStart"/>
      <w:r>
        <w:t>Lighting</w:t>
      </w:r>
      <w:proofErr w:type="spellEnd"/>
    </w:p>
    <w:p w:rsidR="00E54864" w:rsidRDefault="00E54864" w:rsidP="00E54864">
      <w:r>
        <w:t>15.50 – 16.00   Podsumowanie i zakończenie Konferencji</w:t>
      </w:r>
    </w:p>
    <w:p w:rsidR="00BB733C" w:rsidRDefault="00BB733C" w:rsidP="00BB733C"/>
    <w:p w:rsidR="002D46A2" w:rsidRDefault="002D46A2"/>
    <w:sectPr w:rsidR="002D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2"/>
    <w:rsid w:val="0014115A"/>
    <w:rsid w:val="00174C93"/>
    <w:rsid w:val="00194768"/>
    <w:rsid w:val="001C3411"/>
    <w:rsid w:val="002D46A2"/>
    <w:rsid w:val="00470FF3"/>
    <w:rsid w:val="005B6E19"/>
    <w:rsid w:val="006C722A"/>
    <w:rsid w:val="00A91625"/>
    <w:rsid w:val="00B4661A"/>
    <w:rsid w:val="00BB733C"/>
    <w:rsid w:val="00BF014C"/>
    <w:rsid w:val="00C311C0"/>
    <w:rsid w:val="00D17028"/>
    <w:rsid w:val="00E54864"/>
    <w:rsid w:val="00E656D4"/>
    <w:rsid w:val="00E87813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EE2B7-86DA-43B5-9090-696B52B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Gawrysiak</dc:creator>
  <cp:lastModifiedBy>Magdalena Gawrysiak</cp:lastModifiedBy>
  <cp:revision>3</cp:revision>
  <dcterms:created xsi:type="dcterms:W3CDTF">2016-09-08T07:44:00Z</dcterms:created>
  <dcterms:modified xsi:type="dcterms:W3CDTF">2016-09-08T07:47:00Z</dcterms:modified>
</cp:coreProperties>
</file>